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0181" w14:textId="77777777" w:rsidR="00130DB9" w:rsidRPr="007609BC" w:rsidRDefault="00130DB9" w:rsidP="00130DB9">
      <w:pPr>
        <w:pStyle w:val="Memo"/>
        <w:jc w:val="right"/>
        <w:rPr>
          <w:rFonts w:asciiTheme="minorHAnsi" w:hAnsiTheme="minorHAnsi" w:cstheme="minorHAnsi"/>
          <w:sz w:val="21"/>
          <w:szCs w:val="21"/>
        </w:rPr>
      </w:pPr>
    </w:p>
    <w:p w14:paraId="6C65A3D4" w14:textId="77777777" w:rsidR="00130DB9" w:rsidRPr="007609BC" w:rsidRDefault="00130DB9" w:rsidP="00BF1E10">
      <w:pPr>
        <w:pStyle w:val="Memo"/>
        <w:jc w:val="center"/>
        <w:rPr>
          <w:rFonts w:asciiTheme="minorHAnsi" w:hAnsiTheme="minorHAnsi" w:cstheme="minorHAnsi"/>
          <w:sz w:val="21"/>
          <w:szCs w:val="21"/>
        </w:rPr>
      </w:pPr>
    </w:p>
    <w:p w14:paraId="124AE06C" w14:textId="77777777" w:rsidR="00C55945" w:rsidRPr="004F4716" w:rsidRDefault="00C55945" w:rsidP="00BF1E10">
      <w:pPr>
        <w:pStyle w:val="Memo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F471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The Gallaher Trust </w:t>
      </w:r>
    </w:p>
    <w:p w14:paraId="5D9051FE" w14:textId="77777777" w:rsidR="00BF1E10" w:rsidRPr="004F4716" w:rsidRDefault="00C55945" w:rsidP="00BF1E10">
      <w:pPr>
        <w:pStyle w:val="Memo"/>
        <w:jc w:val="center"/>
        <w:rPr>
          <w:rFonts w:asciiTheme="minorHAnsi" w:hAnsiTheme="minorHAnsi" w:cstheme="minorHAnsi"/>
          <w:sz w:val="22"/>
          <w:szCs w:val="22"/>
        </w:rPr>
      </w:pPr>
      <w:r w:rsidRPr="004F4716">
        <w:rPr>
          <w:rFonts w:asciiTheme="minorHAnsi" w:hAnsiTheme="minorHAnsi" w:cstheme="minorHAnsi"/>
          <w:sz w:val="22"/>
          <w:szCs w:val="22"/>
        </w:rPr>
        <w:t xml:space="preserve">Guidelines for Application </w:t>
      </w:r>
      <w:r w:rsidR="00910C4B" w:rsidRPr="004F4716">
        <w:rPr>
          <w:rFonts w:asciiTheme="minorHAnsi" w:hAnsiTheme="minorHAnsi" w:cstheme="minorHAnsi"/>
          <w:sz w:val="22"/>
          <w:szCs w:val="22"/>
        </w:rPr>
        <w:t>for a Gallaher Trust Award</w:t>
      </w:r>
    </w:p>
    <w:p w14:paraId="04A67769" w14:textId="77777777" w:rsidR="005D18F0" w:rsidRPr="007609BC" w:rsidRDefault="005D18F0" w:rsidP="00DF2D1A">
      <w:pPr>
        <w:pStyle w:val="Memo"/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013FAD79" w14:textId="77777777" w:rsidR="00BF1E10" w:rsidRPr="007609BC" w:rsidRDefault="005D18F0" w:rsidP="005F31E7">
      <w:pPr>
        <w:pStyle w:val="Memo"/>
        <w:jc w:val="center"/>
        <w:rPr>
          <w:rFonts w:asciiTheme="minorHAnsi" w:hAnsiTheme="minorHAnsi" w:cstheme="minorHAnsi"/>
          <w:i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i/>
          <w:sz w:val="21"/>
          <w:szCs w:val="21"/>
          <w:lang w:val="en-GB"/>
        </w:rPr>
        <w:t xml:space="preserve">This information is provided to introduce The Gallaher Trust and help you understand the </w:t>
      </w:r>
      <w:r w:rsidR="00386D20" w:rsidRPr="007609BC">
        <w:rPr>
          <w:rFonts w:asciiTheme="minorHAnsi" w:hAnsiTheme="minorHAnsi" w:cstheme="minorHAnsi"/>
          <w:i/>
          <w:sz w:val="21"/>
          <w:szCs w:val="21"/>
          <w:lang w:val="en-GB"/>
        </w:rPr>
        <w:t xml:space="preserve">eligibility criteria and </w:t>
      </w:r>
      <w:r w:rsidRPr="007609BC">
        <w:rPr>
          <w:rFonts w:asciiTheme="minorHAnsi" w:hAnsiTheme="minorHAnsi" w:cstheme="minorHAnsi"/>
          <w:i/>
          <w:sz w:val="21"/>
          <w:szCs w:val="21"/>
          <w:lang w:val="en-GB"/>
        </w:rPr>
        <w:t xml:space="preserve">application process for seeking support from the Trust. Please read this information carefully before completing </w:t>
      </w:r>
      <w:r w:rsidR="001E1E7E" w:rsidRPr="007609BC">
        <w:rPr>
          <w:rFonts w:asciiTheme="minorHAnsi" w:hAnsiTheme="minorHAnsi" w:cstheme="minorHAnsi"/>
          <w:i/>
          <w:sz w:val="21"/>
          <w:szCs w:val="21"/>
          <w:lang w:val="en-GB"/>
        </w:rPr>
        <w:t>the a</w:t>
      </w:r>
      <w:r w:rsidRPr="007609BC">
        <w:rPr>
          <w:rFonts w:asciiTheme="minorHAnsi" w:hAnsiTheme="minorHAnsi" w:cstheme="minorHAnsi"/>
          <w:i/>
          <w:sz w:val="21"/>
          <w:szCs w:val="21"/>
          <w:lang w:val="en-GB"/>
        </w:rPr>
        <w:t xml:space="preserve">pplication </w:t>
      </w:r>
      <w:r w:rsidR="001E1E7E" w:rsidRPr="007609BC">
        <w:rPr>
          <w:rFonts w:asciiTheme="minorHAnsi" w:hAnsiTheme="minorHAnsi" w:cstheme="minorHAnsi"/>
          <w:i/>
          <w:sz w:val="21"/>
          <w:szCs w:val="21"/>
          <w:lang w:val="en-GB"/>
        </w:rPr>
        <w:t>form for a Gallaher Trust Award.</w:t>
      </w:r>
    </w:p>
    <w:p w14:paraId="02EEA286" w14:textId="77777777" w:rsidR="00DF2D1A" w:rsidRPr="007609BC" w:rsidRDefault="00DF2D1A" w:rsidP="00DF2D1A">
      <w:pPr>
        <w:pStyle w:val="Memo"/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17DD9E90" w14:textId="77777777" w:rsidR="005D18F0" w:rsidRPr="007609BC" w:rsidRDefault="005D18F0" w:rsidP="005F31E7">
      <w:p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b/>
          <w:bCs/>
          <w:sz w:val="21"/>
          <w:szCs w:val="21"/>
          <w:lang w:val="en-GB"/>
        </w:rPr>
        <w:t>The Gallaher Trust</w:t>
      </w:r>
    </w:p>
    <w:p w14:paraId="2C18BBE9" w14:textId="77777777" w:rsidR="00014A1C" w:rsidRPr="007609BC" w:rsidRDefault="005D18F0" w:rsidP="005F31E7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>The Gallaher Trust is an independent charity which has the objective of promoting job creation and skills development and providing support to adults in need within the wider Ballymena community.</w:t>
      </w:r>
    </w:p>
    <w:p w14:paraId="4BEDB0AC" w14:textId="77777777" w:rsidR="00167F14" w:rsidRPr="007609BC" w:rsidRDefault="00167F14" w:rsidP="005F31E7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789FA291" w14:textId="77777777" w:rsidR="00ED40F3" w:rsidRPr="007609BC" w:rsidRDefault="005D18F0" w:rsidP="00ED40F3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The Trust was created to administer a £5 million legacy from Japan Tobacco International (JTI), donated in response to the impact of the closure of the JTI (former Gallaher) </w:t>
      </w:r>
      <w:proofErr w:type="spellStart"/>
      <w:r w:rsidRPr="007609BC">
        <w:rPr>
          <w:rFonts w:asciiTheme="minorHAnsi" w:hAnsiTheme="minorHAnsi" w:cstheme="minorHAnsi"/>
          <w:sz w:val="21"/>
          <w:szCs w:val="21"/>
          <w:lang w:val="en-GB"/>
        </w:rPr>
        <w:t>Lisnafillan</w:t>
      </w:r>
      <w:proofErr w:type="spellEnd"/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Factory in Ballymena. </w:t>
      </w:r>
    </w:p>
    <w:p w14:paraId="1F2C8260" w14:textId="77777777" w:rsidR="00ED40F3" w:rsidRPr="007609BC" w:rsidRDefault="00ED40F3" w:rsidP="005F31E7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09924D5B" w14:textId="77777777" w:rsidR="00B12E45" w:rsidRPr="007609BC" w:rsidRDefault="005D18F0" w:rsidP="005F31E7">
      <w:pPr>
        <w:spacing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b/>
          <w:bCs/>
          <w:sz w:val="21"/>
          <w:szCs w:val="21"/>
          <w:lang w:val="en-GB"/>
        </w:rPr>
        <w:t>What we Fund</w:t>
      </w:r>
    </w:p>
    <w:p w14:paraId="4CAE638A" w14:textId="052F29D9" w:rsidR="00014A1C" w:rsidRPr="007609BC" w:rsidRDefault="005D18F0" w:rsidP="00ED40F3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The Trust aims to support a small number of high value projects over a </w:t>
      </w:r>
      <w:r w:rsidR="004C62EF" w:rsidRPr="007609BC">
        <w:rPr>
          <w:rFonts w:asciiTheme="minorHAnsi" w:hAnsiTheme="minorHAnsi" w:cstheme="minorHAnsi"/>
          <w:sz w:val="21"/>
          <w:szCs w:val="21"/>
          <w:lang w:val="en-GB"/>
        </w:rPr>
        <w:t>longer-term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period (of up to </w:t>
      </w:r>
      <w:r w:rsidR="00830E6B" w:rsidRPr="007609BC">
        <w:rPr>
          <w:rFonts w:asciiTheme="minorHAnsi" w:hAnsiTheme="minorHAnsi" w:cstheme="minorHAnsi"/>
          <w:sz w:val="21"/>
          <w:szCs w:val="21"/>
          <w:lang w:val="en-GB"/>
        </w:rPr>
        <w:t>three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years) in the following areas:</w:t>
      </w:r>
    </w:p>
    <w:p w14:paraId="592D89E9" w14:textId="77777777" w:rsidR="00337A7F" w:rsidRPr="007609BC" w:rsidRDefault="00337A7F" w:rsidP="00ED40F3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4310953F" w14:textId="77777777" w:rsidR="000D5730" w:rsidRPr="007609BC" w:rsidRDefault="00CF785F" w:rsidP="00ED40F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>Job Crea</w:t>
      </w:r>
      <w:r w:rsidR="00014A1C" w:rsidRPr="007609BC">
        <w:rPr>
          <w:rFonts w:asciiTheme="minorHAnsi" w:hAnsiTheme="minorHAnsi" w:cstheme="minorHAnsi"/>
          <w:sz w:val="21"/>
          <w:szCs w:val="21"/>
          <w:lang w:val="en-GB"/>
        </w:rPr>
        <w:t>tion and</w:t>
      </w:r>
      <w:r w:rsidR="001E1E7E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014A1C" w:rsidRPr="007609BC">
        <w:rPr>
          <w:rFonts w:asciiTheme="minorHAnsi" w:hAnsiTheme="minorHAnsi" w:cstheme="minorHAnsi"/>
          <w:sz w:val="21"/>
          <w:szCs w:val="21"/>
          <w:lang w:val="en-GB"/>
        </w:rPr>
        <w:t>/</w:t>
      </w:r>
      <w:r w:rsidR="001E1E7E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014A1C" w:rsidRPr="007609BC">
        <w:rPr>
          <w:rFonts w:asciiTheme="minorHAnsi" w:hAnsiTheme="minorHAnsi" w:cstheme="minorHAnsi"/>
          <w:sz w:val="21"/>
          <w:szCs w:val="21"/>
          <w:lang w:val="en-GB"/>
        </w:rPr>
        <w:t>or Skills Development P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rojects which will help </w:t>
      </w:r>
      <w:r w:rsidR="00386D20" w:rsidRPr="007609BC">
        <w:rPr>
          <w:rFonts w:asciiTheme="minorHAnsi" w:hAnsiTheme="minorHAnsi" w:cstheme="minorHAnsi"/>
          <w:sz w:val="21"/>
          <w:szCs w:val="21"/>
          <w:lang w:val="en-GB"/>
        </w:rPr>
        <w:t>the development of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bo</w:t>
      </w:r>
      <w:r w:rsidR="001E1E7E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th new and existing businesses 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(individual project value </w:t>
      </w:r>
      <w:r w:rsidR="001E1E7E" w:rsidRPr="007609BC">
        <w:rPr>
          <w:rFonts w:asciiTheme="minorHAnsi" w:hAnsiTheme="minorHAnsi" w:cstheme="minorHAnsi"/>
          <w:sz w:val="21"/>
          <w:szCs w:val="21"/>
          <w:lang w:val="en-GB"/>
        </w:rPr>
        <w:t>normally not less than £50,000 per annum)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14:paraId="6E3A7769" w14:textId="77777777" w:rsidR="005D18F0" w:rsidRPr="007609BC" w:rsidRDefault="00CF785F" w:rsidP="00ED40F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Projects supporting </w:t>
      </w:r>
      <w:r w:rsidR="001E1E7E" w:rsidRPr="007609BC">
        <w:rPr>
          <w:rFonts w:asciiTheme="minorHAnsi" w:hAnsiTheme="minorHAnsi" w:cstheme="minorHAnsi"/>
          <w:sz w:val="21"/>
          <w:szCs w:val="21"/>
          <w:lang w:val="en-GB"/>
        </w:rPr>
        <w:t>Disadvantaged Adults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(individual project value around £10,000 - £20,000 per annum)</w:t>
      </w:r>
    </w:p>
    <w:p w14:paraId="5403FC11" w14:textId="77777777" w:rsidR="00ED40F3" w:rsidRPr="007609BC" w:rsidRDefault="00ED40F3" w:rsidP="00ED40F3">
      <w:pPr>
        <w:pStyle w:val="ListParagraph"/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37E9FB02" w14:textId="44250719" w:rsidR="005D18F0" w:rsidRPr="007609BC" w:rsidRDefault="005D18F0" w:rsidP="00ED40F3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The Trust has an annual budget </w:t>
      </w:r>
      <w:r w:rsidR="00167F14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of </w:t>
      </w:r>
      <w:r w:rsidR="007524C5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around </w:t>
      </w:r>
      <w:r w:rsidR="00167F14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£300,000 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for </w:t>
      </w:r>
      <w:r w:rsidR="00910C4B" w:rsidRPr="007609BC">
        <w:rPr>
          <w:rFonts w:asciiTheme="minorHAnsi" w:hAnsiTheme="minorHAnsi" w:cstheme="minorHAnsi"/>
          <w:sz w:val="21"/>
          <w:szCs w:val="21"/>
          <w:lang w:val="en-GB"/>
        </w:rPr>
        <w:t>granting awards</w:t>
      </w:r>
      <w:r w:rsidR="00167F14" w:rsidRPr="007609BC">
        <w:rPr>
          <w:rFonts w:asciiTheme="minorHAnsi" w:hAnsiTheme="minorHAnsi" w:cstheme="minorHAnsi"/>
          <w:sz w:val="21"/>
          <w:szCs w:val="21"/>
          <w:lang w:val="en-GB"/>
        </w:rPr>
        <w:t>,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5F31E7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which is </w:t>
      </w:r>
      <w:r w:rsidR="001166ED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normally 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>allocated as follows:</w:t>
      </w:r>
    </w:p>
    <w:p w14:paraId="264F459C" w14:textId="77777777" w:rsidR="00ED40F3" w:rsidRPr="007609BC" w:rsidRDefault="00ED40F3" w:rsidP="00ED40F3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tbl>
      <w:tblPr>
        <w:tblStyle w:val="TableGrid"/>
        <w:tblW w:w="6388" w:type="dxa"/>
        <w:tblLook w:val="04A0" w:firstRow="1" w:lastRow="0" w:firstColumn="1" w:lastColumn="0" w:noHBand="0" w:noVBand="1"/>
      </w:tblPr>
      <w:tblGrid>
        <w:gridCol w:w="3855"/>
        <w:gridCol w:w="2533"/>
      </w:tblGrid>
      <w:tr w:rsidR="0045183B" w:rsidRPr="007609BC" w14:paraId="2497743F" w14:textId="77777777" w:rsidTr="003341EC">
        <w:trPr>
          <w:trHeight w:val="377"/>
        </w:trPr>
        <w:tc>
          <w:tcPr>
            <w:tcW w:w="0" w:type="auto"/>
            <w:vAlign w:val="center"/>
          </w:tcPr>
          <w:p w14:paraId="4A2E28E5" w14:textId="77777777" w:rsidR="0045183B" w:rsidRPr="007609BC" w:rsidRDefault="00910C4B" w:rsidP="003341EC">
            <w:pPr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7609BC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Award</w:t>
            </w:r>
            <w:r w:rsidR="0045183B" w:rsidRPr="007609BC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 Category</w:t>
            </w:r>
          </w:p>
        </w:tc>
        <w:tc>
          <w:tcPr>
            <w:tcW w:w="2533" w:type="dxa"/>
            <w:vAlign w:val="center"/>
          </w:tcPr>
          <w:p w14:paraId="67E3AE02" w14:textId="77777777" w:rsidR="0045183B" w:rsidRPr="007609BC" w:rsidRDefault="0045183B" w:rsidP="003341E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7609BC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Annual Budget (£)</w:t>
            </w:r>
          </w:p>
        </w:tc>
      </w:tr>
      <w:tr w:rsidR="0045183B" w:rsidRPr="007609BC" w14:paraId="77295281" w14:textId="77777777" w:rsidTr="003341EC">
        <w:trPr>
          <w:trHeight w:val="377"/>
        </w:trPr>
        <w:tc>
          <w:tcPr>
            <w:tcW w:w="0" w:type="auto"/>
            <w:vAlign w:val="center"/>
          </w:tcPr>
          <w:p w14:paraId="61534F7B" w14:textId="77777777" w:rsidR="0045183B" w:rsidRPr="007609BC" w:rsidRDefault="0045183B" w:rsidP="003341EC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7609B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Job Creation / Skills Development Projects</w:t>
            </w:r>
          </w:p>
        </w:tc>
        <w:tc>
          <w:tcPr>
            <w:tcW w:w="2533" w:type="dxa"/>
            <w:vAlign w:val="center"/>
          </w:tcPr>
          <w:p w14:paraId="541CFD2C" w14:textId="77777777" w:rsidR="0045183B" w:rsidRPr="007609BC" w:rsidRDefault="00ED40F3" w:rsidP="003341EC">
            <w:pPr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7609B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230,000</w:t>
            </w:r>
          </w:p>
        </w:tc>
      </w:tr>
      <w:tr w:rsidR="0045183B" w:rsidRPr="007609BC" w14:paraId="4AC5F316" w14:textId="77777777" w:rsidTr="003341EC">
        <w:trPr>
          <w:trHeight w:val="377"/>
        </w:trPr>
        <w:tc>
          <w:tcPr>
            <w:tcW w:w="0" w:type="auto"/>
            <w:vAlign w:val="center"/>
          </w:tcPr>
          <w:p w14:paraId="074F10AF" w14:textId="77777777" w:rsidR="0045183B" w:rsidRPr="007609BC" w:rsidRDefault="00ED40F3" w:rsidP="003341EC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7609B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Disadvantaged Adults</w:t>
            </w:r>
          </w:p>
        </w:tc>
        <w:tc>
          <w:tcPr>
            <w:tcW w:w="2533" w:type="dxa"/>
            <w:vAlign w:val="center"/>
          </w:tcPr>
          <w:p w14:paraId="7F3FB9C0" w14:textId="77777777" w:rsidR="0045183B" w:rsidRPr="007609BC" w:rsidRDefault="00ED40F3" w:rsidP="003341EC">
            <w:pPr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7609B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70,000</w:t>
            </w:r>
          </w:p>
        </w:tc>
      </w:tr>
      <w:tr w:rsidR="0045183B" w:rsidRPr="007609BC" w14:paraId="4175B0DB" w14:textId="77777777" w:rsidTr="003341EC">
        <w:trPr>
          <w:trHeight w:val="377"/>
        </w:trPr>
        <w:tc>
          <w:tcPr>
            <w:tcW w:w="0" w:type="auto"/>
            <w:vAlign w:val="center"/>
          </w:tcPr>
          <w:p w14:paraId="270B620B" w14:textId="77777777" w:rsidR="0045183B" w:rsidRPr="007609BC" w:rsidRDefault="00ED40F3" w:rsidP="003341EC">
            <w:pPr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7609BC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Total Annual Budget</w:t>
            </w:r>
          </w:p>
        </w:tc>
        <w:tc>
          <w:tcPr>
            <w:tcW w:w="2533" w:type="dxa"/>
            <w:vAlign w:val="center"/>
          </w:tcPr>
          <w:p w14:paraId="7ABD0BAC" w14:textId="77777777" w:rsidR="0045183B" w:rsidRPr="007609BC" w:rsidRDefault="00ED40F3" w:rsidP="003341E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7609BC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300,000</w:t>
            </w:r>
          </w:p>
        </w:tc>
      </w:tr>
    </w:tbl>
    <w:p w14:paraId="5B0EA6A3" w14:textId="77777777" w:rsidR="002840B0" w:rsidRPr="007609BC" w:rsidRDefault="002840B0" w:rsidP="00ED40F3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5C1B9654" w14:textId="67134E33" w:rsidR="002840B0" w:rsidRPr="007609BC" w:rsidRDefault="002840B0" w:rsidP="002840B0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In addition to welcoming applications via our website, we also </w:t>
      </w:r>
      <w:r w:rsidR="004C62EF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actively seek 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projects that meet our objectives. </w:t>
      </w:r>
    </w:p>
    <w:p w14:paraId="7C017F03" w14:textId="6072861B" w:rsidR="004C62EF" w:rsidRPr="007609BC" w:rsidRDefault="004C62EF" w:rsidP="002840B0">
      <w:pPr>
        <w:jc w:val="both"/>
        <w:rPr>
          <w:rFonts w:asciiTheme="minorHAnsi" w:hAnsiTheme="minorHAnsi" w:cstheme="minorHAnsi"/>
          <w:strike/>
          <w:sz w:val="21"/>
          <w:szCs w:val="21"/>
          <w:lang w:val="en-GB"/>
        </w:rPr>
      </w:pPr>
    </w:p>
    <w:p w14:paraId="248FA8EE" w14:textId="3FF52B08" w:rsidR="004C62EF" w:rsidRPr="007609BC" w:rsidRDefault="004C62EF" w:rsidP="002840B0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>The Trust has also established educational scholarship scheme</w:t>
      </w:r>
      <w:r w:rsidR="0088508A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s 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with </w:t>
      </w:r>
      <w:r w:rsidR="0088508A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our partners 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>Northern Regional College (NRC)</w:t>
      </w:r>
      <w:r w:rsidR="0088508A" w:rsidRPr="007609BC">
        <w:rPr>
          <w:rFonts w:asciiTheme="minorHAnsi" w:hAnsiTheme="minorHAnsi" w:cstheme="minorHAnsi"/>
          <w:sz w:val="21"/>
          <w:szCs w:val="21"/>
          <w:lang w:val="en-GB"/>
        </w:rPr>
        <w:t>, Supporting Communities and Ulster Farmers’ Union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r w:rsidR="0088508A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For more information, please visit </w:t>
      </w:r>
      <w:hyperlink r:id="rId11" w:history="1">
        <w:r w:rsidR="0088508A" w:rsidRPr="007609BC">
          <w:rPr>
            <w:rStyle w:val="Hyperlink"/>
            <w:rFonts w:asciiTheme="minorHAnsi" w:hAnsiTheme="minorHAnsi" w:cstheme="minorHAnsi"/>
            <w:sz w:val="21"/>
            <w:szCs w:val="21"/>
            <w:lang w:val="en-GB"/>
          </w:rPr>
          <w:t>www.thegallahertrust.org</w:t>
        </w:r>
      </w:hyperlink>
      <w:r w:rsidRPr="007609BC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72677F36" w14:textId="77777777" w:rsidR="007524C5" w:rsidRPr="007609BC" w:rsidRDefault="007524C5" w:rsidP="002840B0">
      <w:pPr>
        <w:spacing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2C3D3540" w14:textId="77777777" w:rsidR="002840B0" w:rsidRPr="007609BC" w:rsidRDefault="002840B0" w:rsidP="002840B0">
      <w:pPr>
        <w:spacing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b/>
          <w:bCs/>
          <w:sz w:val="21"/>
          <w:szCs w:val="21"/>
          <w:lang w:val="en-GB"/>
        </w:rPr>
        <w:t>Eligibility for Awards</w:t>
      </w:r>
    </w:p>
    <w:p w14:paraId="433094CB" w14:textId="77777777" w:rsidR="00386D20" w:rsidRPr="007609BC" w:rsidRDefault="002840B0" w:rsidP="00386D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We can only support applications that are aligned to </w:t>
      </w:r>
      <w:r w:rsidR="00167F14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the Trust’s objectives </w:t>
      </w:r>
      <w:r w:rsidR="00386D20" w:rsidRPr="007609BC">
        <w:rPr>
          <w:rFonts w:asciiTheme="minorHAnsi" w:hAnsiTheme="minorHAnsi" w:cstheme="minorHAnsi"/>
          <w:sz w:val="21"/>
          <w:szCs w:val="21"/>
          <w:lang w:val="en-GB"/>
        </w:rPr>
        <w:t>of promoting job creation and skills development and prov</w:t>
      </w:r>
      <w:r w:rsidR="00D22151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iding support to </w:t>
      </w:r>
      <w:r w:rsidR="001E1E7E" w:rsidRPr="007609BC">
        <w:rPr>
          <w:rFonts w:asciiTheme="minorHAnsi" w:hAnsiTheme="minorHAnsi" w:cstheme="minorHAnsi"/>
          <w:sz w:val="21"/>
          <w:szCs w:val="21"/>
          <w:lang w:val="en-GB"/>
        </w:rPr>
        <w:t>disadvantaged adults</w:t>
      </w:r>
    </w:p>
    <w:p w14:paraId="39C90098" w14:textId="5A05F7F6" w:rsidR="00016D6A" w:rsidRPr="007609BC" w:rsidRDefault="00016D6A" w:rsidP="00386D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>For the sake of clarity, the Trust is unable to support projects that involve children or are health</w:t>
      </w:r>
      <w:r w:rsidR="004C62EF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or sport 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>related</w:t>
      </w:r>
    </w:p>
    <w:p w14:paraId="6F28A0AE" w14:textId="77777777" w:rsidR="002840B0" w:rsidRPr="007609BC" w:rsidRDefault="002840B0" w:rsidP="008F551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lastRenderedPageBreak/>
        <w:t>Organisations applying for support must be run for charitable purposes or on a social enterprise / not-for-profit basis. (Organisations do not have to be registered charities but must show evidence of formal structure and sound governance)</w:t>
      </w:r>
      <w:r w:rsidR="00D22151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. For the avoidance of doubt, we cannot provide funding directly to a profit-making business. If you are a business seeking direct funding, please </w:t>
      </w:r>
      <w:r w:rsidR="001E65AE" w:rsidRPr="007609BC">
        <w:rPr>
          <w:rFonts w:asciiTheme="minorHAnsi" w:hAnsiTheme="minorHAnsi" w:cstheme="minorHAnsi"/>
          <w:sz w:val="21"/>
          <w:szCs w:val="21"/>
          <w:lang w:val="en-GB"/>
        </w:rPr>
        <w:t>read the section “</w:t>
      </w:r>
      <w:r w:rsidR="001E65AE" w:rsidRPr="007609BC">
        <w:rPr>
          <w:rFonts w:asciiTheme="minorHAnsi" w:hAnsiTheme="minorHAnsi" w:cstheme="minorHAnsi"/>
          <w:b/>
          <w:sz w:val="21"/>
          <w:szCs w:val="21"/>
          <w:lang w:val="en-GB"/>
        </w:rPr>
        <w:t>Businesses</w:t>
      </w:r>
      <w:r w:rsidR="001E65AE" w:rsidRPr="007609BC">
        <w:rPr>
          <w:rFonts w:asciiTheme="minorHAnsi" w:hAnsiTheme="minorHAnsi" w:cstheme="minorHAnsi"/>
          <w:sz w:val="21"/>
          <w:szCs w:val="21"/>
          <w:lang w:val="en-GB"/>
        </w:rPr>
        <w:t>” below</w:t>
      </w:r>
    </w:p>
    <w:p w14:paraId="04A92EC6" w14:textId="77777777" w:rsidR="002840B0" w:rsidRPr="007609BC" w:rsidRDefault="002840B0" w:rsidP="002840B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>The project must benefit those livi</w:t>
      </w:r>
      <w:r w:rsidR="00D22151" w:rsidRPr="007609BC">
        <w:rPr>
          <w:rFonts w:asciiTheme="minorHAnsi" w:hAnsiTheme="minorHAnsi" w:cstheme="minorHAnsi"/>
          <w:sz w:val="21"/>
          <w:szCs w:val="21"/>
          <w:lang w:val="en-GB"/>
        </w:rPr>
        <w:t>ng in the wider Ballymena area</w:t>
      </w:r>
      <w:r w:rsidR="001E1E7E" w:rsidRPr="007609BC">
        <w:rPr>
          <w:rFonts w:asciiTheme="minorHAnsi" w:hAnsiTheme="minorHAnsi" w:cstheme="minorHAnsi"/>
          <w:sz w:val="21"/>
          <w:szCs w:val="21"/>
          <w:lang w:val="en-GB"/>
        </w:rPr>
        <w:t>,</w:t>
      </w:r>
      <w:r w:rsidR="00D22151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however</w:t>
      </w:r>
      <w:r w:rsidR="001E1E7E" w:rsidRPr="007609BC">
        <w:rPr>
          <w:rFonts w:asciiTheme="minorHAnsi" w:hAnsiTheme="minorHAnsi" w:cstheme="minorHAnsi"/>
          <w:sz w:val="21"/>
          <w:szCs w:val="21"/>
          <w:lang w:val="en-GB"/>
        </w:rPr>
        <w:t>,</w:t>
      </w:r>
      <w:r w:rsidR="00D22151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applicants </w:t>
      </w:r>
      <w:r w:rsidR="00D22151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can be part of a 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>na</w:t>
      </w:r>
      <w:r w:rsidR="00167F14" w:rsidRPr="007609BC">
        <w:rPr>
          <w:rFonts w:asciiTheme="minorHAnsi" w:hAnsiTheme="minorHAnsi" w:cstheme="minorHAnsi"/>
          <w:sz w:val="21"/>
          <w:szCs w:val="21"/>
          <w:lang w:val="en-GB"/>
        </w:rPr>
        <w:t>tional or international charity</w:t>
      </w:r>
    </w:p>
    <w:p w14:paraId="69740345" w14:textId="77777777" w:rsidR="002840B0" w:rsidRPr="007609BC" w:rsidRDefault="002840B0" w:rsidP="002840B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>Given that our resources cannot meet every need, the Trust prefers not to fund projects that could be eligible for statutory or oth</w:t>
      </w:r>
      <w:r w:rsidR="00167F14" w:rsidRPr="007609BC">
        <w:rPr>
          <w:rFonts w:asciiTheme="minorHAnsi" w:hAnsiTheme="minorHAnsi" w:cstheme="minorHAnsi"/>
          <w:sz w:val="21"/>
          <w:szCs w:val="21"/>
          <w:lang w:val="en-GB"/>
        </w:rPr>
        <w:t>er pre-existing funding sources</w:t>
      </w:r>
    </w:p>
    <w:p w14:paraId="22AE67C1" w14:textId="77777777" w:rsidR="002840B0" w:rsidRPr="007609BC" w:rsidRDefault="002840B0" w:rsidP="002840B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Awards can be used in conjunction with </w:t>
      </w:r>
      <w:r w:rsidR="00167F14" w:rsidRPr="007609BC">
        <w:rPr>
          <w:rFonts w:asciiTheme="minorHAnsi" w:hAnsiTheme="minorHAnsi" w:cstheme="minorHAnsi"/>
          <w:sz w:val="21"/>
          <w:szCs w:val="21"/>
          <w:lang w:val="en-GB"/>
        </w:rPr>
        <w:t>other funding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sources you may have already secured. The Trust would not normally expect applicant</w:t>
      </w:r>
      <w:r w:rsidR="00167F14" w:rsidRPr="007609BC">
        <w:rPr>
          <w:rFonts w:asciiTheme="minorHAnsi" w:hAnsiTheme="minorHAnsi" w:cstheme="minorHAnsi"/>
          <w:sz w:val="21"/>
          <w:szCs w:val="21"/>
          <w:lang w:val="en-GB"/>
        </w:rPr>
        <w:t>s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to ask fo</w:t>
      </w:r>
      <w:r w:rsidR="00167F14" w:rsidRPr="007609BC">
        <w:rPr>
          <w:rFonts w:asciiTheme="minorHAnsi" w:hAnsiTheme="minorHAnsi" w:cstheme="minorHAnsi"/>
          <w:sz w:val="21"/>
          <w:szCs w:val="21"/>
          <w:lang w:val="en-GB"/>
        </w:rPr>
        <w:t>r 100% funding for a project</w:t>
      </w:r>
    </w:p>
    <w:p w14:paraId="17CF09FE" w14:textId="77777777" w:rsidR="002840B0" w:rsidRPr="007609BC" w:rsidRDefault="002840B0" w:rsidP="002840B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>Applications for Awards will only be considered on the relevant Trust Application Form. Please complete the form clearly and answer all questions as fully as possible. Incomplete applications</w:t>
      </w:r>
      <w:r w:rsidR="001E1E7E" w:rsidRPr="007609BC">
        <w:rPr>
          <w:rFonts w:asciiTheme="minorHAnsi" w:hAnsiTheme="minorHAnsi" w:cstheme="minorHAnsi"/>
          <w:sz w:val="21"/>
          <w:szCs w:val="21"/>
          <w:lang w:val="en-GB"/>
        </w:rPr>
        <w:t>,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or those lacking information or supportin</w:t>
      </w:r>
      <w:r w:rsidR="00167F14" w:rsidRPr="007609BC">
        <w:rPr>
          <w:rFonts w:asciiTheme="minorHAnsi" w:hAnsiTheme="minorHAnsi" w:cstheme="minorHAnsi"/>
          <w:sz w:val="21"/>
          <w:szCs w:val="21"/>
          <w:lang w:val="en-GB"/>
        </w:rPr>
        <w:t>g documentation</w:t>
      </w:r>
      <w:r w:rsidR="001E1E7E" w:rsidRPr="007609BC">
        <w:rPr>
          <w:rFonts w:asciiTheme="minorHAnsi" w:hAnsiTheme="minorHAnsi" w:cstheme="minorHAnsi"/>
          <w:sz w:val="21"/>
          <w:szCs w:val="21"/>
          <w:lang w:val="en-GB"/>
        </w:rPr>
        <w:t>,</w:t>
      </w:r>
      <w:r w:rsidR="00167F14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may be declined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14:paraId="7CBF158F" w14:textId="77777777" w:rsidR="002840B0" w:rsidRPr="007609BC" w:rsidRDefault="002840B0" w:rsidP="002840B0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49AB094F" w14:textId="77777777" w:rsidR="002840B0" w:rsidRPr="007609BC" w:rsidRDefault="002840B0" w:rsidP="00167F1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b/>
          <w:bCs/>
          <w:sz w:val="21"/>
          <w:szCs w:val="21"/>
          <w:lang w:val="en-GB"/>
        </w:rPr>
        <w:t>Conditions of Awards</w:t>
      </w:r>
    </w:p>
    <w:p w14:paraId="4190E701" w14:textId="77777777" w:rsidR="002840B0" w:rsidRPr="007609BC" w:rsidRDefault="002840B0" w:rsidP="002840B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All applicants must supply a copy of their most recent financial accounts or, in the case of new organisations, a </w:t>
      </w:r>
      <w:r w:rsidR="00167F14" w:rsidRPr="007609BC">
        <w:rPr>
          <w:rFonts w:asciiTheme="minorHAnsi" w:hAnsiTheme="minorHAnsi" w:cstheme="minorHAnsi"/>
          <w:sz w:val="21"/>
          <w:szCs w:val="21"/>
          <w:lang w:val="en-GB"/>
        </w:rPr>
        <w:t>copy of a recent bank statement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14:paraId="6EFAD9E4" w14:textId="77777777" w:rsidR="002840B0" w:rsidRPr="007609BC" w:rsidRDefault="002840B0" w:rsidP="002840B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>Payment can only be made to organisations not to individuals</w:t>
      </w:r>
    </w:p>
    <w:p w14:paraId="2885F970" w14:textId="77777777" w:rsidR="002840B0" w:rsidRPr="007609BC" w:rsidRDefault="002840B0" w:rsidP="002840B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>Project KPIs will be agreed and monitored</w:t>
      </w:r>
    </w:p>
    <w:p w14:paraId="36BF1009" w14:textId="07884158" w:rsidR="002840B0" w:rsidRPr="007609BC" w:rsidRDefault="002840B0" w:rsidP="002840B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Beneficiaries will be required to sign a Legal </w:t>
      </w:r>
      <w:r w:rsidR="004C62EF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Funding Agreement 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>setting out the terms and conditions of the Award</w:t>
      </w:r>
    </w:p>
    <w:p w14:paraId="5AD6F4A5" w14:textId="77777777" w:rsidR="002840B0" w:rsidRPr="007609BC" w:rsidRDefault="002840B0" w:rsidP="002840B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>We ask that you publicly acknowledge The Gallaher Trust Award in a way that will be mutually agreed in the terms and conditions of the Award</w:t>
      </w:r>
    </w:p>
    <w:p w14:paraId="037453CF" w14:textId="77777777" w:rsidR="002840B0" w:rsidRPr="007609BC" w:rsidRDefault="002840B0" w:rsidP="002840B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>All information received will be trea</w:t>
      </w:r>
      <w:r w:rsidR="00167F14" w:rsidRPr="007609BC">
        <w:rPr>
          <w:rFonts w:asciiTheme="minorHAnsi" w:hAnsiTheme="minorHAnsi" w:cstheme="minorHAnsi"/>
          <w:sz w:val="21"/>
          <w:szCs w:val="21"/>
          <w:lang w:val="en-GB"/>
        </w:rPr>
        <w:t>ted in the strictest confidence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14:paraId="20BFD4F6" w14:textId="77777777" w:rsidR="002840B0" w:rsidRPr="007609BC" w:rsidRDefault="002840B0" w:rsidP="002840B0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7A59B403" w14:textId="77777777" w:rsidR="002840B0" w:rsidRPr="007609BC" w:rsidRDefault="002840B0" w:rsidP="00167F14">
      <w:pPr>
        <w:spacing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Unsuccessful Applications </w:t>
      </w:r>
    </w:p>
    <w:p w14:paraId="6045F7E9" w14:textId="440F0493" w:rsidR="002840B0" w:rsidRPr="007609BC" w:rsidRDefault="00AB7396" w:rsidP="002840B0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>The Trust reserves the right</w:t>
      </w:r>
      <w:r w:rsidR="002840B0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to refuse applications without giving reasons to the applicant or </w:t>
      </w:r>
      <w:proofErr w:type="gramStart"/>
      <w:r w:rsidR="002840B0" w:rsidRPr="007609BC">
        <w:rPr>
          <w:rFonts w:asciiTheme="minorHAnsi" w:hAnsiTheme="minorHAnsi" w:cstheme="minorHAnsi"/>
          <w:sz w:val="21"/>
          <w:szCs w:val="21"/>
          <w:lang w:val="en-GB"/>
        </w:rPr>
        <w:t>enter into</w:t>
      </w:r>
      <w:proofErr w:type="gramEnd"/>
      <w:r w:rsidR="002840B0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communication about the refusal. An Award refused on one occasion does not mean that the Trust will refuse a future request from an eligible applicant.</w:t>
      </w:r>
    </w:p>
    <w:p w14:paraId="77448853" w14:textId="77777777" w:rsidR="002840B0" w:rsidRPr="007609BC" w:rsidRDefault="002840B0" w:rsidP="002840B0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1B2EC5ED" w14:textId="11E29A40" w:rsidR="002840B0" w:rsidRPr="007609BC" w:rsidRDefault="00167F14" w:rsidP="002840B0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If you have any questions, </w:t>
      </w:r>
      <w:r w:rsidR="001E1E7E" w:rsidRPr="007609BC">
        <w:rPr>
          <w:rFonts w:asciiTheme="minorHAnsi" w:hAnsiTheme="minorHAnsi" w:cstheme="minorHAnsi"/>
          <w:sz w:val="21"/>
          <w:szCs w:val="21"/>
          <w:lang w:val="en-GB"/>
        </w:rPr>
        <w:t>c</w:t>
      </w:r>
      <w:r w:rsidR="002840B0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ontact details can be found on </w:t>
      </w:r>
      <w:r w:rsidR="00491F2D" w:rsidRPr="007609BC">
        <w:rPr>
          <w:rFonts w:asciiTheme="minorHAnsi" w:hAnsiTheme="minorHAnsi" w:cstheme="minorHAnsi"/>
          <w:sz w:val="21"/>
          <w:szCs w:val="21"/>
          <w:lang w:val="en-GB"/>
        </w:rPr>
        <w:t>The Gallaher Trust</w:t>
      </w:r>
      <w:r w:rsidR="002840B0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website </w:t>
      </w:r>
      <w:hyperlink r:id="rId12" w:history="1">
        <w:r w:rsidR="002840B0" w:rsidRPr="007609BC">
          <w:rPr>
            <w:rStyle w:val="Hyperlink"/>
            <w:rFonts w:asciiTheme="minorHAnsi" w:hAnsiTheme="minorHAnsi" w:cstheme="minorHAnsi"/>
            <w:sz w:val="21"/>
            <w:szCs w:val="21"/>
            <w:lang w:val="en-GB"/>
          </w:rPr>
          <w:t>www.thegallahertrust.org.</w:t>
        </w:r>
      </w:hyperlink>
    </w:p>
    <w:p w14:paraId="6C6BCC9E" w14:textId="77777777" w:rsidR="0039600D" w:rsidRPr="007609BC" w:rsidRDefault="0039600D" w:rsidP="00967E4A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E95BA16" w14:textId="77777777" w:rsidR="001E65AE" w:rsidRPr="007609BC" w:rsidRDefault="001E65AE" w:rsidP="00AE3EA1">
      <w:pPr>
        <w:spacing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Businesses </w:t>
      </w:r>
    </w:p>
    <w:p w14:paraId="24506040" w14:textId="77777777" w:rsidR="000D2B26" w:rsidRPr="007609BC" w:rsidRDefault="3C8367CF" w:rsidP="3C8367CF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The Gallaher Trust is a registered charity and as such is unable to provide funding directly to profit making businesses. However, you may be able to benefit from </w:t>
      </w:r>
      <w:r w:rsidR="00C25D6E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the 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>projects supported by the Trust as our key aim is to promote job creation and skills development in the wider Ballymena area.</w:t>
      </w:r>
      <w:r w:rsidR="00C25D6E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14:paraId="3F1B91FF" w14:textId="77777777" w:rsidR="000D2B26" w:rsidRPr="007609BC" w:rsidRDefault="000D2B26" w:rsidP="3C8367CF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103CE980" w14:textId="3A8944A7" w:rsidR="005A33FD" w:rsidRPr="007609BC" w:rsidRDefault="00C25D6E" w:rsidP="3C8367CF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7609BC">
        <w:rPr>
          <w:rFonts w:asciiTheme="minorHAnsi" w:hAnsiTheme="minorHAnsi" w:cstheme="minorHAnsi"/>
          <w:sz w:val="21"/>
          <w:szCs w:val="21"/>
          <w:lang w:val="en-GB"/>
        </w:rPr>
        <w:t>Additionally</w:t>
      </w:r>
      <w:r w:rsidR="3C8367CF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, businesses can access support and advice, including information on grants and access to finance, by contacting </w:t>
      </w:r>
      <w:r w:rsidR="00170CB7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the Economic Development team at Mid and East Antrim Borough Council </w:t>
      </w:r>
      <w:hyperlink r:id="rId13" w:tgtFrame="_blank" w:history="1">
        <w:r w:rsidR="00170CB7" w:rsidRPr="007609BC">
          <w:rPr>
            <w:rStyle w:val="Hyperlink"/>
            <w:rFonts w:asciiTheme="minorHAnsi" w:hAnsiTheme="minorHAnsi" w:cstheme="minorHAnsi"/>
            <w:sz w:val="21"/>
            <w:szCs w:val="21"/>
            <w:lang w:val="en-GB"/>
          </w:rPr>
          <w:t>Economic Development | Mid and East Antrim Borough Council</w:t>
        </w:r>
      </w:hyperlink>
      <w:r w:rsidR="00170CB7" w:rsidRPr="007609BC">
        <w:rPr>
          <w:rFonts w:asciiTheme="minorHAnsi" w:hAnsiTheme="minorHAnsi" w:cstheme="minorHAnsi"/>
          <w:color w:val="1F497D"/>
          <w:sz w:val="21"/>
          <w:szCs w:val="21"/>
          <w:bdr w:val="none" w:sz="0" w:space="0" w:color="auto" w:frame="1"/>
          <w:shd w:val="clear" w:color="auto" w:fill="FFFFFF"/>
        </w:rPr>
        <w:t> </w:t>
      </w:r>
      <w:r w:rsidR="00170CB7" w:rsidRPr="007609BC">
        <w:rPr>
          <w:rFonts w:asciiTheme="minorHAnsi" w:hAnsiTheme="minorHAnsi" w:cstheme="minorHAnsi"/>
          <w:sz w:val="21"/>
          <w:szCs w:val="21"/>
          <w:lang w:val="en-GB"/>
        </w:rPr>
        <w:t>or email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>ing</w:t>
      </w:r>
      <w:r w:rsidR="00170CB7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amplify@midandeastantrim.gov.uk</w:t>
      </w:r>
      <w:r w:rsidR="3C8367CF" w:rsidRPr="007609BC">
        <w:rPr>
          <w:rFonts w:asciiTheme="minorHAnsi" w:hAnsiTheme="minorHAnsi" w:cstheme="minorHAnsi"/>
          <w:color w:val="0070C0"/>
          <w:sz w:val="21"/>
          <w:szCs w:val="21"/>
          <w:lang w:val="en-GB"/>
        </w:rPr>
        <w:t> </w:t>
      </w:r>
      <w:r w:rsidR="00242647" w:rsidRPr="007609BC">
        <w:rPr>
          <w:rFonts w:asciiTheme="minorHAnsi" w:hAnsiTheme="minorHAnsi" w:cstheme="minorHAnsi"/>
          <w:sz w:val="21"/>
          <w:szCs w:val="21"/>
          <w:lang w:val="en-GB"/>
        </w:rPr>
        <w:t>or</w:t>
      </w:r>
      <w:r w:rsidR="002F2971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Pr="007609BC">
        <w:rPr>
          <w:rFonts w:asciiTheme="minorHAnsi" w:hAnsiTheme="minorHAnsi" w:cstheme="minorHAnsi"/>
          <w:sz w:val="21"/>
          <w:szCs w:val="21"/>
          <w:lang w:val="en-GB"/>
        </w:rPr>
        <w:t>by contacting</w:t>
      </w:r>
      <w:r w:rsidR="3C8367CF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the Ballymena Business Centre </w:t>
      </w:r>
      <w:hyperlink r:id="rId14">
        <w:r w:rsidR="3C8367CF" w:rsidRPr="007609BC">
          <w:rPr>
            <w:rStyle w:val="Hyperlink"/>
            <w:rFonts w:asciiTheme="minorHAnsi" w:hAnsiTheme="minorHAnsi" w:cstheme="minorHAnsi"/>
            <w:sz w:val="21"/>
            <w:szCs w:val="21"/>
            <w:lang w:val="en-GB"/>
          </w:rPr>
          <w:t>www.ballymenabusiness.co.uk</w:t>
        </w:r>
      </w:hyperlink>
      <w:r w:rsidR="3C8367CF" w:rsidRPr="007609BC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14:paraId="659004D3" w14:textId="61160E22" w:rsidR="00170CB7" w:rsidRPr="007609BC" w:rsidRDefault="00170CB7" w:rsidP="3C8367CF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sectPr w:rsidR="00170CB7" w:rsidRPr="007609BC" w:rsidSect="00EC7AC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2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7D33" w14:textId="77777777" w:rsidR="0085616A" w:rsidRDefault="0085616A" w:rsidP="00E72EEF">
      <w:r>
        <w:separator/>
      </w:r>
    </w:p>
  </w:endnote>
  <w:endnote w:type="continuationSeparator" w:id="0">
    <w:p w14:paraId="589709D3" w14:textId="77777777" w:rsidR="0085616A" w:rsidRDefault="0085616A" w:rsidP="00E7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7547424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063935229"/>
          <w:docPartObj>
            <w:docPartGallery w:val="Page Numbers (Top of Page)"/>
            <w:docPartUnique/>
          </w:docPartObj>
        </w:sdtPr>
        <w:sdtEndPr/>
        <w:sdtContent>
          <w:p w14:paraId="0B1CBA24" w14:textId="77777777" w:rsidR="00C020FB" w:rsidRPr="0005137A" w:rsidRDefault="00C020F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37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716F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5137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716F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6DD514" w14:textId="77777777" w:rsidR="00016D6A" w:rsidRPr="005F31E7" w:rsidRDefault="00016D6A" w:rsidP="00016D6A">
    <w:pPr>
      <w:pStyle w:val="Footer"/>
      <w:rPr>
        <w:sz w:val="18"/>
      </w:rPr>
    </w:pPr>
    <w:r w:rsidRPr="005F31E7">
      <w:rPr>
        <w:sz w:val="18"/>
      </w:rPr>
      <w:t>The Gallaher Trust is a Registered Charity</w:t>
    </w:r>
    <w:r>
      <w:rPr>
        <w:sz w:val="18"/>
      </w:rPr>
      <w:t xml:space="preserve"> based in Ballymena, N.Ireland. Charity </w:t>
    </w:r>
    <w:proofErr w:type="gramStart"/>
    <w:r>
      <w:rPr>
        <w:sz w:val="18"/>
      </w:rPr>
      <w:t>register</w:t>
    </w:r>
    <w:proofErr w:type="gramEnd"/>
    <w:r>
      <w:rPr>
        <w:sz w:val="18"/>
      </w:rPr>
      <w:t xml:space="preserve"> number:</w:t>
    </w:r>
    <w:r w:rsidRPr="005F31E7">
      <w:rPr>
        <w:sz w:val="18"/>
      </w:rPr>
      <w:t xml:space="preserve"> NIC106498</w:t>
    </w:r>
    <w:r>
      <w:rPr>
        <w:sz w:val="18"/>
      </w:rPr>
      <w:t>. The Gallaher Trust has the objective of promoting job creation and skills development and providing support to disadvantaged adults within the wider Ballymena community.</w:t>
    </w:r>
  </w:p>
  <w:p w14:paraId="55641869" w14:textId="77777777" w:rsidR="00C020FB" w:rsidRPr="0005137A" w:rsidRDefault="00C02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4606" w14:textId="77777777" w:rsidR="00DF2D1A" w:rsidRDefault="00DF2D1A">
    <w:pPr>
      <w:pStyle w:val="Footer"/>
      <w:rPr>
        <w:sz w:val="18"/>
      </w:rPr>
    </w:pPr>
  </w:p>
  <w:p w14:paraId="24290449" w14:textId="77777777" w:rsidR="00DF2D1A" w:rsidRDefault="00DF2D1A">
    <w:pPr>
      <w:pStyle w:val="Footer"/>
      <w:rPr>
        <w:sz w:val="18"/>
      </w:rPr>
    </w:pPr>
  </w:p>
  <w:p w14:paraId="54962F86" w14:textId="77777777" w:rsidR="00DF2D1A" w:rsidRDefault="00DF2D1A">
    <w:pPr>
      <w:pStyle w:val="Footer"/>
      <w:rPr>
        <w:sz w:val="18"/>
      </w:rPr>
    </w:pPr>
  </w:p>
  <w:p w14:paraId="6A25F236" w14:textId="77777777" w:rsidR="00016D6A" w:rsidRPr="005F31E7" w:rsidRDefault="00016D6A" w:rsidP="00016D6A">
    <w:pPr>
      <w:pStyle w:val="Footer"/>
      <w:rPr>
        <w:sz w:val="18"/>
      </w:rPr>
    </w:pPr>
    <w:r w:rsidRPr="005F31E7">
      <w:rPr>
        <w:sz w:val="18"/>
      </w:rPr>
      <w:t>The Gallaher Trust is a Registered Charity</w:t>
    </w:r>
    <w:r>
      <w:rPr>
        <w:sz w:val="18"/>
      </w:rPr>
      <w:t xml:space="preserve"> based in Ballymena, N.Ireland. Charity </w:t>
    </w:r>
    <w:proofErr w:type="gramStart"/>
    <w:r>
      <w:rPr>
        <w:sz w:val="18"/>
      </w:rPr>
      <w:t>register</w:t>
    </w:r>
    <w:proofErr w:type="gramEnd"/>
    <w:r>
      <w:rPr>
        <w:sz w:val="18"/>
      </w:rPr>
      <w:t xml:space="preserve"> number:</w:t>
    </w:r>
    <w:r w:rsidRPr="005F31E7">
      <w:rPr>
        <w:sz w:val="18"/>
      </w:rPr>
      <w:t xml:space="preserve"> NIC106498</w:t>
    </w:r>
    <w:r>
      <w:rPr>
        <w:sz w:val="18"/>
      </w:rPr>
      <w:t>. The Gallaher Trust has the objective of promoting job creation and skills development and providing support to disadvantaged adults within the wider Ballymena community.</w:t>
    </w:r>
  </w:p>
  <w:p w14:paraId="340388C2" w14:textId="77777777" w:rsidR="00C020FB" w:rsidRPr="0005137A" w:rsidRDefault="00C02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B62B" w14:textId="77777777" w:rsidR="0085616A" w:rsidRDefault="0085616A" w:rsidP="00E72EEF">
      <w:r>
        <w:separator/>
      </w:r>
    </w:p>
  </w:footnote>
  <w:footnote w:type="continuationSeparator" w:id="0">
    <w:p w14:paraId="1FA7ED3B" w14:textId="77777777" w:rsidR="0085616A" w:rsidRDefault="0085616A" w:rsidP="00E7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634A" w14:textId="77777777" w:rsidR="00C020FB" w:rsidRDefault="00C020FB">
    <w:pPr>
      <w:pStyle w:val="Header"/>
    </w:pPr>
  </w:p>
  <w:p w14:paraId="4893D7C3" w14:textId="77777777" w:rsidR="00C020FB" w:rsidRDefault="00C02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64D6" w14:textId="77777777" w:rsidR="009126D4" w:rsidRDefault="00130DB9" w:rsidP="009126D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1AF80B4" wp14:editId="04E940A7">
          <wp:simplePos x="0" y="0"/>
          <wp:positionH relativeFrom="margin">
            <wp:align>right</wp:align>
          </wp:positionH>
          <wp:positionV relativeFrom="paragraph">
            <wp:posOffset>-43098</wp:posOffset>
          </wp:positionV>
          <wp:extent cx="1669415" cy="894715"/>
          <wp:effectExtent l="0" t="0" r="6985" b="635"/>
          <wp:wrapThrough wrapText="bothSides">
            <wp:wrapPolygon edited="0">
              <wp:start x="0" y="0"/>
              <wp:lineTo x="0" y="21155"/>
              <wp:lineTo x="21444" y="21155"/>
              <wp:lineTo x="2144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41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6D4">
      <w:tab/>
    </w:r>
    <w:r w:rsidR="009126D4">
      <w:tab/>
    </w:r>
  </w:p>
  <w:p w14:paraId="0ABE30E6" w14:textId="77777777" w:rsidR="0070076D" w:rsidRDefault="00130DB9" w:rsidP="009126D4">
    <w:pPr>
      <w:pStyle w:val="JTIfunction"/>
      <w:spacing w:before="60"/>
      <w:rPr>
        <w:b w:val="0"/>
        <w:color w:val="auto"/>
        <w:sz w:val="22"/>
      </w:rPr>
    </w:pPr>
    <w:r>
      <w:rPr>
        <w:b w:val="0"/>
        <w:color w:val="auto"/>
        <w:sz w:val="22"/>
      </w:rPr>
      <w:tab/>
    </w:r>
  </w:p>
  <w:p w14:paraId="3D66A226" w14:textId="77777777" w:rsidR="00C020FB" w:rsidRDefault="00C020FB">
    <w:pPr>
      <w:pStyle w:val="Header"/>
    </w:pPr>
  </w:p>
  <w:p w14:paraId="2567674B" w14:textId="77777777" w:rsidR="00C020FB" w:rsidRDefault="00C02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FA3"/>
    <w:multiLevelType w:val="hybridMultilevel"/>
    <w:tmpl w:val="515C8E4A"/>
    <w:lvl w:ilvl="0" w:tplc="4B345E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7F43AA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F07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A492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4CFE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F8E6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A0D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6021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5204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6B91E39"/>
    <w:multiLevelType w:val="hybridMultilevel"/>
    <w:tmpl w:val="579EC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0801D9"/>
    <w:multiLevelType w:val="hybridMultilevel"/>
    <w:tmpl w:val="1CE84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D5E20"/>
    <w:multiLevelType w:val="hybridMultilevel"/>
    <w:tmpl w:val="5B868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9741035">
    <w:abstractNumId w:val="0"/>
  </w:num>
  <w:num w:numId="2" w16cid:durableId="2089879370">
    <w:abstractNumId w:val="3"/>
  </w:num>
  <w:num w:numId="3" w16cid:durableId="163209263">
    <w:abstractNumId w:val="2"/>
  </w:num>
  <w:num w:numId="4" w16cid:durableId="1391686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EF"/>
    <w:rsid w:val="00014A1C"/>
    <w:rsid w:val="00016D6A"/>
    <w:rsid w:val="00026A84"/>
    <w:rsid w:val="0005137A"/>
    <w:rsid w:val="000660AB"/>
    <w:rsid w:val="00072BBE"/>
    <w:rsid w:val="0007530F"/>
    <w:rsid w:val="000D10A1"/>
    <w:rsid w:val="000D16A8"/>
    <w:rsid w:val="000D21C8"/>
    <w:rsid w:val="000D2B26"/>
    <w:rsid w:val="000D5730"/>
    <w:rsid w:val="001166ED"/>
    <w:rsid w:val="0011774C"/>
    <w:rsid w:val="00125DAF"/>
    <w:rsid w:val="00130DB9"/>
    <w:rsid w:val="00167F14"/>
    <w:rsid w:val="00170CB7"/>
    <w:rsid w:val="00190910"/>
    <w:rsid w:val="001C172B"/>
    <w:rsid w:val="001E0892"/>
    <w:rsid w:val="001E1E7E"/>
    <w:rsid w:val="001E65AE"/>
    <w:rsid w:val="00232ED2"/>
    <w:rsid w:val="00242647"/>
    <w:rsid w:val="002716F0"/>
    <w:rsid w:val="00275C7D"/>
    <w:rsid w:val="002840B0"/>
    <w:rsid w:val="002F2971"/>
    <w:rsid w:val="00321E92"/>
    <w:rsid w:val="00333337"/>
    <w:rsid w:val="003341EC"/>
    <w:rsid w:val="00337A7F"/>
    <w:rsid w:val="00386D20"/>
    <w:rsid w:val="003932B7"/>
    <w:rsid w:val="0039600D"/>
    <w:rsid w:val="003A5A92"/>
    <w:rsid w:val="003B70D5"/>
    <w:rsid w:val="003C0F99"/>
    <w:rsid w:val="003E7689"/>
    <w:rsid w:val="003F4C3F"/>
    <w:rsid w:val="0040480D"/>
    <w:rsid w:val="0041103E"/>
    <w:rsid w:val="00413B32"/>
    <w:rsid w:val="0045183B"/>
    <w:rsid w:val="00465BD6"/>
    <w:rsid w:val="0046608F"/>
    <w:rsid w:val="0046695D"/>
    <w:rsid w:val="00491F2D"/>
    <w:rsid w:val="004A25FE"/>
    <w:rsid w:val="004B7530"/>
    <w:rsid w:val="004C62EF"/>
    <w:rsid w:val="004F4716"/>
    <w:rsid w:val="00550E38"/>
    <w:rsid w:val="00570AF1"/>
    <w:rsid w:val="00593CA8"/>
    <w:rsid w:val="005A33FD"/>
    <w:rsid w:val="005D18F0"/>
    <w:rsid w:val="005F31E7"/>
    <w:rsid w:val="00603D88"/>
    <w:rsid w:val="00683133"/>
    <w:rsid w:val="0070076D"/>
    <w:rsid w:val="007524C5"/>
    <w:rsid w:val="007609BC"/>
    <w:rsid w:val="00810F31"/>
    <w:rsid w:val="0081774E"/>
    <w:rsid w:val="00830E6B"/>
    <w:rsid w:val="00836D80"/>
    <w:rsid w:val="0084196C"/>
    <w:rsid w:val="008518C7"/>
    <w:rsid w:val="0085616A"/>
    <w:rsid w:val="00865025"/>
    <w:rsid w:val="008730A4"/>
    <w:rsid w:val="00881C69"/>
    <w:rsid w:val="0088508A"/>
    <w:rsid w:val="008D5B64"/>
    <w:rsid w:val="009077D1"/>
    <w:rsid w:val="00910C4B"/>
    <w:rsid w:val="009126B0"/>
    <w:rsid w:val="009126D4"/>
    <w:rsid w:val="00915FFF"/>
    <w:rsid w:val="00930895"/>
    <w:rsid w:val="0096467C"/>
    <w:rsid w:val="00967E4A"/>
    <w:rsid w:val="00994E57"/>
    <w:rsid w:val="009C0196"/>
    <w:rsid w:val="009D2897"/>
    <w:rsid w:val="00A37CD7"/>
    <w:rsid w:val="00A84720"/>
    <w:rsid w:val="00A931F8"/>
    <w:rsid w:val="00AA5D9E"/>
    <w:rsid w:val="00AB7396"/>
    <w:rsid w:val="00AE3EA1"/>
    <w:rsid w:val="00B12E45"/>
    <w:rsid w:val="00B361E9"/>
    <w:rsid w:val="00B44391"/>
    <w:rsid w:val="00B72E2E"/>
    <w:rsid w:val="00BA7AD3"/>
    <w:rsid w:val="00BE69D6"/>
    <w:rsid w:val="00BF1E10"/>
    <w:rsid w:val="00C020FB"/>
    <w:rsid w:val="00C25D6E"/>
    <w:rsid w:val="00C30741"/>
    <w:rsid w:val="00C425E4"/>
    <w:rsid w:val="00C55945"/>
    <w:rsid w:val="00C972C0"/>
    <w:rsid w:val="00CC13D9"/>
    <w:rsid w:val="00CE7DA5"/>
    <w:rsid w:val="00CF785F"/>
    <w:rsid w:val="00D0026F"/>
    <w:rsid w:val="00D0308F"/>
    <w:rsid w:val="00D22151"/>
    <w:rsid w:val="00D24585"/>
    <w:rsid w:val="00D67590"/>
    <w:rsid w:val="00D8787D"/>
    <w:rsid w:val="00DF2D1A"/>
    <w:rsid w:val="00E06B43"/>
    <w:rsid w:val="00E57948"/>
    <w:rsid w:val="00E67879"/>
    <w:rsid w:val="00E72EEF"/>
    <w:rsid w:val="00E83271"/>
    <w:rsid w:val="00E84059"/>
    <w:rsid w:val="00EA2D47"/>
    <w:rsid w:val="00EC7ACB"/>
    <w:rsid w:val="00ED40F3"/>
    <w:rsid w:val="00EE0A21"/>
    <w:rsid w:val="00F1289D"/>
    <w:rsid w:val="00F22881"/>
    <w:rsid w:val="00F4013B"/>
    <w:rsid w:val="00F50EF0"/>
    <w:rsid w:val="00F8542F"/>
    <w:rsid w:val="00F866D5"/>
    <w:rsid w:val="00FB50A5"/>
    <w:rsid w:val="00FF03FB"/>
    <w:rsid w:val="3C8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7E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4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E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2EEF"/>
  </w:style>
  <w:style w:type="paragraph" w:styleId="Footer">
    <w:name w:val="footer"/>
    <w:basedOn w:val="Normal"/>
    <w:link w:val="FooterChar"/>
    <w:uiPriority w:val="99"/>
    <w:unhideWhenUsed/>
    <w:rsid w:val="00E72E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2EEF"/>
  </w:style>
  <w:style w:type="paragraph" w:customStyle="1" w:styleId="JTIfunction">
    <w:name w:val="JTI function"/>
    <w:qFormat/>
    <w:rsid w:val="00E72EEF"/>
    <w:pPr>
      <w:spacing w:line="220" w:lineRule="exact"/>
    </w:pPr>
    <w:rPr>
      <w:rFonts w:ascii="Arial" w:eastAsia="Times New Roman" w:hAnsi="Arial" w:cs="Arial"/>
      <w:b/>
      <w:color w:val="000000"/>
      <w:sz w:val="18"/>
      <w:szCs w:val="18"/>
    </w:rPr>
  </w:style>
  <w:style w:type="paragraph" w:customStyle="1" w:styleId="Memo">
    <w:name w:val="Memo"/>
    <w:qFormat/>
    <w:rsid w:val="00E72EEF"/>
    <w:rPr>
      <w:rFonts w:ascii="Georgia" w:eastAsia="Times New Roman" w:hAnsi="Georgia" w:cs="Times New Roman"/>
      <w:sz w:val="36"/>
      <w:szCs w:val="36"/>
    </w:rPr>
  </w:style>
  <w:style w:type="character" w:styleId="Hyperlink">
    <w:name w:val="Hyperlink"/>
    <w:unhideWhenUsed/>
    <w:rsid w:val="00B12E45"/>
    <w:rPr>
      <w:color w:val="0000FF"/>
      <w:u w:val="single"/>
    </w:rPr>
  </w:style>
  <w:style w:type="paragraph" w:customStyle="1" w:styleId="Bodycopy">
    <w:name w:val="Body copy"/>
    <w:qFormat/>
    <w:rsid w:val="00B12E45"/>
    <w:pPr>
      <w:spacing w:before="240" w:line="260" w:lineRule="exact"/>
    </w:pPr>
    <w:rPr>
      <w:rFonts w:ascii="Arial" w:eastAsia="Times New Roman" w:hAnsi="Arial" w:cs="Arial"/>
      <w:szCs w:val="18"/>
    </w:rPr>
  </w:style>
  <w:style w:type="paragraph" w:customStyle="1" w:styleId="JTIaddressdetails">
    <w:name w:val="JTI address details"/>
    <w:qFormat/>
    <w:rsid w:val="00B12E45"/>
    <w:pPr>
      <w:tabs>
        <w:tab w:val="left" w:pos="2576"/>
      </w:tabs>
      <w:spacing w:line="170" w:lineRule="exact"/>
    </w:pPr>
    <w:rPr>
      <w:rFonts w:ascii="Arial" w:eastAsia="Times New Roman" w:hAnsi="Arial" w:cs="Arial"/>
      <w:color w:val="000000"/>
      <w:sz w:val="15"/>
      <w:szCs w:val="15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7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32ED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5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0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6D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6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39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1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dandeastantrim.gov.uk/business/amplify-mid-and-east-antrim/economic-developmen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Greg/www.thegallahertrust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gallahertrust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llymenabusines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C225A4007484FA6A7647E591FF129" ma:contentTypeVersion="16" ma:contentTypeDescription="Create a new document." ma:contentTypeScope="" ma:versionID="577379226b2a9111c7f5c0f7c75ce5ca">
  <xsd:schema xmlns:xsd="http://www.w3.org/2001/XMLSchema" xmlns:xs="http://www.w3.org/2001/XMLSchema" xmlns:p="http://schemas.microsoft.com/office/2006/metadata/properties" xmlns:ns2="daeb1729-c8b4-412b-b163-67ccdb833414" xmlns:ns3="66693fee-275a-4430-bd3d-e5e4fff9e650" targetNamespace="http://schemas.microsoft.com/office/2006/metadata/properties" ma:root="true" ma:fieldsID="7584e651c5e07a732257a033cff5c5d7" ns2:_="" ns3:_="">
    <xsd:import namespace="daeb1729-c8b4-412b-b163-67ccdb833414"/>
    <xsd:import namespace="66693fee-275a-4430-bd3d-e5e4fff9e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b1729-c8b4-412b-b163-67ccdb833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bad8f9-7d8d-4393-8453-3b26819f5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3fee-275a-4430-bd3d-e5e4fff9e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f73621-5125-47a9-89ac-8791b4383b9a}" ma:internalName="TaxCatchAll" ma:showField="CatchAllData" ma:web="66693fee-275a-4430-bd3d-e5e4fff9e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daeb1729-c8b4-412b-b163-67ccdb833414">
      <Terms xmlns="http://schemas.microsoft.com/office/infopath/2007/PartnerControls"/>
    </lcf76f155ced4ddcb4097134ff3c332f>
    <TaxCatchAll xmlns="66693fee-275a-4430-bd3d-e5e4fff9e650" xsi:nil="true"/>
  </documentManagement>
</p:properties>
</file>

<file path=customXml/itemProps1.xml><?xml version="1.0" encoding="utf-8"?>
<ds:datastoreItem xmlns:ds="http://schemas.openxmlformats.org/officeDocument/2006/customXml" ds:itemID="{175BA30E-8B47-4065-AFCB-37E3AC74D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B33F8-68CB-49F0-9865-0184E5FC41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EB4258-079C-4360-9B32-B1B11C148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b1729-c8b4-412b-b163-67ccdb833414"/>
    <ds:schemaRef ds:uri="66693fee-275a-4430-bd3d-e5e4fff9e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33F5E-54C5-4E5B-BC66-F310D0DAD655}">
  <ds:schemaRefs>
    <ds:schemaRef ds:uri="http://schemas.microsoft.com/office/2006/metadata/properties"/>
    <ds:schemaRef ds:uri="daeb1729-c8b4-412b-b163-67ccdb833414"/>
    <ds:schemaRef ds:uri="http://schemas.microsoft.com/office/infopath/2007/PartnerControls"/>
    <ds:schemaRef ds:uri="66693fee-275a-4430-bd3d-e5e4fff9e6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4476</Characters>
  <Application>Microsoft Office Word</Application>
  <DocSecurity>0</DocSecurity>
  <Lines>37</Lines>
  <Paragraphs>10</Paragraphs>
  <ScaleCrop>false</ScaleCrop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2023-02-14T11:42:00Z</dcterms:created>
  <dcterms:modified xsi:type="dcterms:W3CDTF">2023-02-21T09:05:00Z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0x010100EAAF3EA7E73D534096CDDC24FD47D15F</vt:lpwstr>
  </property>
  <property fmtid="{D5CDD505-2E9C-101B-9397-08002B2CF9AE}" pid="3" name="MediaServiceImageTags">
    <vt:lpwstr/>
  </property>
</Properties>
</file>